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265B54">
        <w:rPr>
          <w:sz w:val="28"/>
          <w:szCs w:val="28"/>
        </w:rPr>
        <w:t>социально-экономических</w:t>
      </w:r>
      <w:r w:rsidR="00476E34" w:rsidRPr="009F7492">
        <w:rPr>
          <w:sz w:val="28"/>
          <w:szCs w:val="28"/>
        </w:rPr>
        <w:t xml:space="preserve">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265B54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.0</w:t>
      </w:r>
      <w:r w:rsidR="003A2CFE">
        <w:rPr>
          <w:b/>
          <w:sz w:val="52"/>
          <w:szCs w:val="52"/>
        </w:rPr>
        <w:t>2</w:t>
      </w:r>
      <w:r w:rsidR="00776E40" w:rsidRPr="009F7492">
        <w:rPr>
          <w:b/>
          <w:sz w:val="52"/>
          <w:szCs w:val="52"/>
        </w:rPr>
        <w:t xml:space="preserve">. </w:t>
      </w:r>
      <w:r w:rsidR="003A2CFE">
        <w:rPr>
          <w:b/>
          <w:sz w:val="52"/>
          <w:szCs w:val="52"/>
        </w:rPr>
        <w:t>Экономика организации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776E40" w:rsidRPr="009F7492" w:rsidRDefault="00776E40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265B5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социально-экономических</w:t>
            </w:r>
            <w:r w:rsidR="00476E34" w:rsidRPr="009F7492">
              <w:rPr>
                <w:sz w:val="28"/>
                <w:szCs w:val="28"/>
              </w:rPr>
              <w:t xml:space="preserve">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265B54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265B54">
              <w:rPr>
                <w:sz w:val="28"/>
                <w:szCs w:val="28"/>
              </w:rPr>
              <w:t>Н</w:t>
            </w:r>
            <w:r w:rsidR="006239B2" w:rsidRPr="009F7492">
              <w:rPr>
                <w:sz w:val="28"/>
                <w:szCs w:val="28"/>
              </w:rPr>
              <w:t>.</w:t>
            </w:r>
            <w:r w:rsidR="00265B54">
              <w:rPr>
                <w:sz w:val="28"/>
                <w:szCs w:val="28"/>
              </w:rPr>
              <w:t>А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265B54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3A2CFE">
        <w:rPr>
          <w:sz w:val="28"/>
          <w:szCs w:val="28"/>
        </w:rPr>
        <w:t>Щеголева</w:t>
      </w:r>
      <w:r w:rsidR="00507FAC">
        <w:rPr>
          <w:sz w:val="28"/>
          <w:szCs w:val="28"/>
        </w:rPr>
        <w:t xml:space="preserve"> </w:t>
      </w:r>
      <w:r w:rsidR="003A2CFE">
        <w:rPr>
          <w:sz w:val="28"/>
          <w:szCs w:val="28"/>
        </w:rPr>
        <w:t>Н</w:t>
      </w:r>
      <w:r w:rsidR="00507FAC">
        <w:rPr>
          <w:sz w:val="28"/>
          <w:szCs w:val="28"/>
        </w:rPr>
        <w:t>.</w:t>
      </w:r>
      <w:r w:rsidR="003A2CFE">
        <w:rPr>
          <w:sz w:val="28"/>
          <w:szCs w:val="28"/>
        </w:rPr>
        <w:t>А</w:t>
      </w:r>
      <w:r w:rsidR="00507FAC">
        <w:rPr>
          <w:sz w:val="28"/>
          <w:szCs w:val="28"/>
        </w:rPr>
        <w:t>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D332ED" w:rsidP="000514AB">
            <w:pPr>
              <w:spacing w:line="360" w:lineRule="auto"/>
              <w:jc w:val="right"/>
            </w:pPr>
            <w:r>
              <w:t>6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D332ED" w:rsidRPr="009F7492" w:rsidRDefault="00D332ED" w:rsidP="00330FE9">
            <w:pPr>
              <w:spacing w:line="360" w:lineRule="auto"/>
              <w:jc w:val="right"/>
            </w:pPr>
            <w:r>
              <w:t>11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D332ED" w:rsidRPr="009F7492" w:rsidRDefault="00D332ED" w:rsidP="00330FE9">
            <w:pPr>
              <w:spacing w:line="360" w:lineRule="auto"/>
              <w:jc w:val="right"/>
            </w:pPr>
            <w:r>
              <w:t>13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C573F3" w:rsidRDefault="004B4999" w:rsidP="00C57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C573F3">
        <w:rPr>
          <w:sz w:val="28"/>
          <w:szCs w:val="28"/>
        </w:rPr>
        <w:t>В результате освоения учебной дисциплины</w:t>
      </w:r>
      <w:r w:rsidR="001854A0" w:rsidRPr="00C573F3">
        <w:rPr>
          <w:sz w:val="28"/>
          <w:szCs w:val="28"/>
        </w:rPr>
        <w:t xml:space="preserve"> обучающийся должен </w:t>
      </w:r>
      <w:r w:rsidR="001854A0" w:rsidRPr="00C573F3">
        <w:rPr>
          <w:b/>
          <w:sz w:val="28"/>
          <w:szCs w:val="28"/>
        </w:rPr>
        <w:t>уметь:</w:t>
      </w:r>
    </w:p>
    <w:p w:rsidR="00C573F3" w:rsidRPr="00C573F3" w:rsidRDefault="00C573F3" w:rsidP="00C573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573F3">
        <w:rPr>
          <w:sz w:val="28"/>
          <w:szCs w:val="28"/>
        </w:rPr>
        <w:t>рассчитывать по принятой методологии основные технико-экономические показатели деятельности организации</w:t>
      </w:r>
      <w:r>
        <w:rPr>
          <w:sz w:val="28"/>
          <w:szCs w:val="28"/>
        </w:rPr>
        <w:t>.</w:t>
      </w:r>
    </w:p>
    <w:p w:rsidR="00300B0E" w:rsidRPr="00C573F3" w:rsidRDefault="00300B0E" w:rsidP="00C57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C573F3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C573F3">
        <w:rPr>
          <w:b/>
          <w:sz w:val="28"/>
          <w:szCs w:val="28"/>
        </w:rPr>
        <w:t>знать:</w:t>
      </w:r>
    </w:p>
    <w:p w:rsidR="00265B54" w:rsidRPr="00C573F3" w:rsidRDefault="00C573F3" w:rsidP="00C573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573F3">
        <w:rPr>
          <w:sz w:val="28"/>
          <w:szCs w:val="28"/>
        </w:rPr>
        <w:t>основные микро- и макроэкономические категории и показатели, м</w:t>
      </w:r>
      <w:r w:rsidRPr="00C573F3">
        <w:rPr>
          <w:sz w:val="28"/>
          <w:szCs w:val="28"/>
        </w:rPr>
        <w:t>е</w:t>
      </w:r>
      <w:r w:rsidRPr="00C573F3">
        <w:rPr>
          <w:sz w:val="28"/>
          <w:szCs w:val="28"/>
        </w:rPr>
        <w:t>тоды их расчета.</w:t>
      </w:r>
    </w:p>
    <w:p w:rsidR="00FC2C22" w:rsidRPr="00926AAC" w:rsidRDefault="00FC2C22" w:rsidP="00926AAC">
      <w:pPr>
        <w:spacing w:line="360" w:lineRule="auto"/>
        <w:ind w:firstLine="709"/>
        <w:jc w:val="both"/>
        <w:rPr>
          <w:sz w:val="28"/>
          <w:szCs w:val="28"/>
        </w:rPr>
      </w:pPr>
      <w:r w:rsidRPr="00926AAC">
        <w:rPr>
          <w:sz w:val="28"/>
          <w:szCs w:val="28"/>
        </w:rPr>
        <w:t>Освоение учебной дисциплины способствует формированию следу</w:t>
      </w:r>
      <w:r w:rsidRPr="00926AAC">
        <w:rPr>
          <w:sz w:val="28"/>
          <w:szCs w:val="28"/>
        </w:rPr>
        <w:t>ю</w:t>
      </w:r>
      <w:r w:rsidRPr="00926AAC">
        <w:rPr>
          <w:sz w:val="28"/>
          <w:szCs w:val="28"/>
        </w:rPr>
        <w:t>щих компетенций:</w:t>
      </w:r>
    </w:p>
    <w:p w:rsidR="00926AAC" w:rsidRPr="00926AAC" w:rsidRDefault="00926AAC" w:rsidP="00926AAC">
      <w:pPr>
        <w:spacing w:line="360" w:lineRule="auto"/>
        <w:ind w:firstLine="709"/>
        <w:jc w:val="both"/>
        <w:rPr>
          <w:sz w:val="28"/>
          <w:szCs w:val="28"/>
        </w:rPr>
      </w:pPr>
      <w:r w:rsidRPr="00926AAC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26AAC" w:rsidRPr="00926AAC" w:rsidRDefault="00926AAC" w:rsidP="00926AAC">
      <w:pPr>
        <w:spacing w:line="360" w:lineRule="auto"/>
        <w:ind w:firstLine="709"/>
        <w:jc w:val="both"/>
        <w:rPr>
          <w:sz w:val="28"/>
          <w:szCs w:val="28"/>
        </w:rPr>
      </w:pPr>
      <w:r w:rsidRPr="00926AAC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926AAC">
        <w:rPr>
          <w:sz w:val="28"/>
          <w:szCs w:val="28"/>
        </w:rPr>
        <w:t>ф</w:t>
      </w:r>
      <w:r w:rsidRPr="00926AAC">
        <w:rPr>
          <w:sz w:val="28"/>
          <w:szCs w:val="28"/>
        </w:rPr>
        <w:t>фективность и качество.</w:t>
      </w:r>
    </w:p>
    <w:p w:rsidR="00926AAC" w:rsidRPr="00926AAC" w:rsidRDefault="00926AAC" w:rsidP="00926AAC">
      <w:pPr>
        <w:spacing w:line="360" w:lineRule="auto"/>
        <w:ind w:firstLine="709"/>
        <w:jc w:val="both"/>
        <w:rPr>
          <w:sz w:val="28"/>
          <w:szCs w:val="28"/>
        </w:rPr>
      </w:pPr>
      <w:r w:rsidRPr="00926AAC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926AAC" w:rsidRPr="00926AAC" w:rsidRDefault="00926AAC" w:rsidP="00926AAC">
      <w:pPr>
        <w:spacing w:line="360" w:lineRule="auto"/>
        <w:ind w:firstLine="709"/>
        <w:jc w:val="both"/>
        <w:rPr>
          <w:sz w:val="28"/>
          <w:szCs w:val="28"/>
        </w:rPr>
      </w:pPr>
      <w:r w:rsidRPr="00926AAC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26AAC" w:rsidRPr="00926AAC" w:rsidRDefault="00926AAC" w:rsidP="00926AAC">
      <w:pPr>
        <w:spacing w:line="360" w:lineRule="auto"/>
        <w:ind w:firstLine="709"/>
        <w:jc w:val="both"/>
        <w:rPr>
          <w:sz w:val="28"/>
          <w:szCs w:val="28"/>
        </w:rPr>
      </w:pPr>
      <w:r w:rsidRPr="00926AAC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926AAC" w:rsidRPr="00926AAC" w:rsidRDefault="00926AAC" w:rsidP="00926AAC">
      <w:pPr>
        <w:spacing w:line="360" w:lineRule="auto"/>
        <w:ind w:firstLine="709"/>
        <w:jc w:val="both"/>
        <w:rPr>
          <w:sz w:val="28"/>
          <w:szCs w:val="28"/>
        </w:rPr>
      </w:pPr>
      <w:r w:rsidRPr="00926AAC">
        <w:rPr>
          <w:sz w:val="28"/>
          <w:szCs w:val="28"/>
        </w:rPr>
        <w:t>ОК 6. Работать в коллективе и команде, эффективно общаться с колл</w:t>
      </w:r>
      <w:r w:rsidRPr="00926AAC">
        <w:rPr>
          <w:sz w:val="28"/>
          <w:szCs w:val="28"/>
        </w:rPr>
        <w:t>е</w:t>
      </w:r>
      <w:r w:rsidRPr="00926AAC">
        <w:rPr>
          <w:sz w:val="28"/>
          <w:szCs w:val="28"/>
        </w:rPr>
        <w:t>гами, руководством, потребителями.</w:t>
      </w:r>
    </w:p>
    <w:p w:rsidR="00926AAC" w:rsidRPr="00926AAC" w:rsidRDefault="00926AAC" w:rsidP="00926AAC">
      <w:pPr>
        <w:spacing w:line="360" w:lineRule="auto"/>
        <w:ind w:firstLine="709"/>
        <w:jc w:val="both"/>
        <w:rPr>
          <w:sz w:val="28"/>
          <w:szCs w:val="28"/>
        </w:rPr>
      </w:pPr>
      <w:r w:rsidRPr="00926AAC">
        <w:rPr>
          <w:sz w:val="28"/>
          <w:szCs w:val="28"/>
        </w:rPr>
        <w:t>ОК 7. Брать на себя ответственность за работу членов команды (подч</w:t>
      </w:r>
      <w:r w:rsidRPr="00926AAC">
        <w:rPr>
          <w:sz w:val="28"/>
          <w:szCs w:val="28"/>
        </w:rPr>
        <w:t>и</w:t>
      </w:r>
      <w:r w:rsidRPr="00926AAC">
        <w:rPr>
          <w:sz w:val="28"/>
          <w:szCs w:val="28"/>
        </w:rPr>
        <w:t>ненных), результат выполнения заданий.</w:t>
      </w:r>
    </w:p>
    <w:p w:rsidR="00926AAC" w:rsidRPr="00926AAC" w:rsidRDefault="00926AAC" w:rsidP="00926AAC">
      <w:pPr>
        <w:spacing w:line="360" w:lineRule="auto"/>
        <w:ind w:firstLine="709"/>
        <w:jc w:val="both"/>
        <w:rPr>
          <w:sz w:val="28"/>
          <w:szCs w:val="28"/>
        </w:rPr>
      </w:pPr>
      <w:r w:rsidRPr="00926AAC">
        <w:rPr>
          <w:sz w:val="28"/>
          <w:szCs w:val="28"/>
        </w:rPr>
        <w:t>ПК 1.1. Координировать работу организации (приемной руководителя), вести прием посетителей.</w:t>
      </w:r>
    </w:p>
    <w:p w:rsidR="00926AAC" w:rsidRPr="00926AAC" w:rsidRDefault="00926AAC" w:rsidP="00926AAC">
      <w:pPr>
        <w:spacing w:line="360" w:lineRule="auto"/>
        <w:ind w:firstLine="709"/>
        <w:jc w:val="both"/>
        <w:rPr>
          <w:sz w:val="28"/>
          <w:szCs w:val="28"/>
        </w:rPr>
      </w:pPr>
      <w:r w:rsidRPr="00926AAC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926AAC" w:rsidRPr="00926AAC" w:rsidRDefault="00926AAC" w:rsidP="00926AAC">
      <w:pPr>
        <w:spacing w:line="360" w:lineRule="auto"/>
        <w:ind w:firstLine="709"/>
        <w:jc w:val="both"/>
        <w:rPr>
          <w:sz w:val="28"/>
          <w:szCs w:val="28"/>
        </w:rPr>
      </w:pPr>
      <w:r w:rsidRPr="00926AAC">
        <w:rPr>
          <w:sz w:val="28"/>
          <w:szCs w:val="28"/>
        </w:rPr>
        <w:t>ПК 1.3. Осуществлять подготовку деловых поездок руководителя и других сотрудников организации.</w:t>
      </w:r>
    </w:p>
    <w:p w:rsidR="00D474C2" w:rsidRDefault="00D474C2" w:rsidP="00926AA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C573F3" w:rsidRDefault="00C573F3" w:rsidP="00926AA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C573F3" w:rsidRDefault="00C573F3" w:rsidP="00926AA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C573F3" w:rsidRDefault="00C573F3" w:rsidP="00926AA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507FAC">
        <w:rPr>
          <w:sz w:val="28"/>
          <w:szCs w:val="28"/>
        </w:rPr>
        <w:t>70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обучающегося – </w:t>
      </w:r>
      <w:r w:rsidR="00507FAC">
        <w:rPr>
          <w:sz w:val="28"/>
          <w:szCs w:val="28"/>
        </w:rPr>
        <w:t>48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3E062E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507FAC">
        <w:rPr>
          <w:sz w:val="28"/>
          <w:szCs w:val="28"/>
        </w:rPr>
        <w:t>22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507FAC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573F3" w:rsidRDefault="00C573F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507FAC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70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507FAC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3A2CFE" w:rsidP="00AE2B93">
            <w:pPr>
              <w:spacing w:line="360" w:lineRule="auto"/>
              <w:jc w:val="right"/>
            </w:pPr>
            <w:r>
              <w:t>2</w:t>
            </w:r>
            <w:r w:rsidR="00265B54">
              <w:t>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Самостоятельная работа обучающихся (всего)</w:t>
            </w:r>
          </w:p>
        </w:tc>
        <w:tc>
          <w:tcPr>
            <w:tcW w:w="1770" w:type="dxa"/>
          </w:tcPr>
          <w:p w:rsidR="00B47069" w:rsidRPr="009F7492" w:rsidRDefault="00507FAC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22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3A2CFE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265B54" w:rsidRPr="00265B54">
              <w:rPr>
                <w:b/>
                <w:i/>
              </w:rPr>
              <w:t>комплексного</w:t>
            </w:r>
            <w:r w:rsidR="00265B54">
              <w:rPr>
                <w:b/>
              </w:rPr>
              <w:t xml:space="preserve"> </w:t>
            </w:r>
            <w:r w:rsidRPr="009F7492">
              <w:rPr>
                <w:b/>
                <w:i/>
              </w:rPr>
              <w:t>дифференцированного зачета</w:t>
            </w:r>
            <w:r w:rsidR="00265B54">
              <w:rPr>
                <w:b/>
                <w:i/>
              </w:rPr>
              <w:t xml:space="preserve"> с ОП.0</w:t>
            </w:r>
            <w:r w:rsidR="003A2CFE">
              <w:rPr>
                <w:b/>
                <w:i/>
              </w:rPr>
              <w:t>1</w:t>
            </w:r>
            <w:r w:rsidR="00265B54">
              <w:rPr>
                <w:b/>
                <w:i/>
              </w:rPr>
              <w:t xml:space="preserve">. </w:t>
            </w:r>
            <w:r w:rsidR="003A2CFE">
              <w:rPr>
                <w:b/>
                <w:i/>
              </w:rPr>
              <w:t>Экономическая теория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567"/>
        <w:gridCol w:w="9355"/>
        <w:gridCol w:w="851"/>
        <w:gridCol w:w="1275"/>
      </w:tblGrid>
      <w:tr w:rsidR="009030C7" w:rsidRPr="006544BB" w:rsidTr="009030C7">
        <w:tc>
          <w:tcPr>
            <w:tcW w:w="2836" w:type="dxa"/>
            <w:shd w:val="clear" w:color="auto" w:fill="auto"/>
            <w:vAlign w:val="center"/>
          </w:tcPr>
          <w:p w:rsidR="009030C7" w:rsidRPr="006544BB" w:rsidRDefault="009030C7" w:rsidP="009030C7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BB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22" w:type="dxa"/>
            <w:gridSpan w:val="2"/>
            <w:shd w:val="clear" w:color="auto" w:fill="auto"/>
            <w:vAlign w:val="center"/>
          </w:tcPr>
          <w:p w:rsidR="009030C7" w:rsidRPr="006544BB" w:rsidRDefault="009030C7" w:rsidP="009030C7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BB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</w:t>
            </w:r>
            <w:r w:rsidRPr="006544BB">
              <w:rPr>
                <w:b/>
                <w:bCs/>
                <w:sz w:val="20"/>
                <w:szCs w:val="20"/>
              </w:rPr>
              <w:t>у</w:t>
            </w:r>
            <w:r w:rsidRPr="006544BB">
              <w:rPr>
                <w:b/>
                <w:bCs/>
                <w:sz w:val="20"/>
                <w:szCs w:val="20"/>
              </w:rPr>
              <w:t>чающихся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030C7" w:rsidRPr="006544BB" w:rsidRDefault="009030C7" w:rsidP="009030C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544B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30C7" w:rsidRPr="006544BB" w:rsidRDefault="009030C7" w:rsidP="009030C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544BB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9030C7" w:rsidRPr="006544BB" w:rsidRDefault="009030C7" w:rsidP="009030C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544BB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9030C7" w:rsidRPr="006544BB" w:rsidTr="009030C7">
        <w:tc>
          <w:tcPr>
            <w:tcW w:w="2836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Cs/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9030C7" w:rsidRPr="006544BB" w:rsidTr="009030C7">
        <w:trPr>
          <w:trHeight w:val="20"/>
        </w:trPr>
        <w:tc>
          <w:tcPr>
            <w:tcW w:w="12758" w:type="dxa"/>
            <w:gridSpan w:val="3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/>
                <w:sz w:val="20"/>
                <w:szCs w:val="20"/>
              </w:rPr>
              <w:t>Раздел 1. Отрасль в условиях рынка.</w:t>
            </w:r>
          </w:p>
        </w:tc>
        <w:tc>
          <w:tcPr>
            <w:tcW w:w="851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Тема 1.1. Отрасль в системе национальной экономики.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Народнохозяйственный комплекс России. Сферы и подразделения экономики. Отрасли экономики. Ме</w:t>
            </w:r>
            <w:r w:rsidRPr="006544BB">
              <w:rPr>
                <w:rFonts w:eastAsia="Calibri"/>
                <w:bCs/>
                <w:sz w:val="20"/>
                <w:szCs w:val="20"/>
              </w:rPr>
              <w:t>ж</w:t>
            </w:r>
            <w:r w:rsidRPr="006544BB">
              <w:rPr>
                <w:rFonts w:eastAsia="Calibri"/>
                <w:bCs/>
                <w:sz w:val="20"/>
                <w:szCs w:val="20"/>
              </w:rPr>
              <w:t>отраслевые комплексы. Роль и значение конкретной отрасли в системе рыночной экономики. Перспект</w:t>
            </w:r>
            <w:r w:rsidRPr="006544BB">
              <w:rPr>
                <w:rFonts w:eastAsia="Calibri"/>
                <w:bCs/>
                <w:sz w:val="20"/>
                <w:szCs w:val="20"/>
              </w:rPr>
              <w:t>и</w:t>
            </w:r>
            <w:r w:rsidRPr="006544BB">
              <w:rPr>
                <w:rFonts w:eastAsia="Calibri"/>
                <w:bCs/>
                <w:sz w:val="20"/>
                <w:szCs w:val="20"/>
              </w:rPr>
              <w:t>вы развития отрасли. Формы организации производства</w:t>
            </w:r>
            <w:r>
              <w:rPr>
                <w:rFonts w:eastAsia="Calibri"/>
                <w:bCs/>
                <w:sz w:val="20"/>
                <w:szCs w:val="20"/>
              </w:rPr>
              <w:t>:</w:t>
            </w:r>
            <w:r w:rsidRPr="006544BB">
              <w:rPr>
                <w:rFonts w:eastAsia="Calibri"/>
                <w:bCs/>
                <w:sz w:val="20"/>
                <w:szCs w:val="20"/>
              </w:rPr>
              <w:t xml:space="preserve"> концентрация, специализация, кооперирование, комбинирование производства, их сущность, виды. Факторы, влияющие на экономическую эффекти</w:t>
            </w:r>
            <w:r w:rsidRPr="006544BB">
              <w:rPr>
                <w:rFonts w:eastAsia="Calibri"/>
                <w:bCs/>
                <w:sz w:val="20"/>
                <w:szCs w:val="20"/>
              </w:rPr>
              <w:t>в</w:t>
            </w:r>
            <w:r w:rsidRPr="006544BB">
              <w:rPr>
                <w:rFonts w:eastAsia="Calibri"/>
                <w:bCs/>
                <w:sz w:val="20"/>
                <w:szCs w:val="20"/>
              </w:rPr>
              <w:t>ность. Каждой из форм организации производства в отрасли. Основные понятия и классификация матер</w:t>
            </w:r>
            <w:r w:rsidRPr="006544BB">
              <w:rPr>
                <w:rFonts w:eastAsia="Calibri"/>
                <w:bCs/>
                <w:sz w:val="20"/>
                <w:szCs w:val="20"/>
              </w:rPr>
              <w:t>и</w:t>
            </w:r>
            <w:r w:rsidRPr="006544BB">
              <w:rPr>
                <w:rFonts w:eastAsia="Calibri"/>
                <w:bCs/>
                <w:sz w:val="20"/>
                <w:szCs w:val="20"/>
              </w:rPr>
              <w:t>ально-технических ресурсов. Виды сырья, используемые в качестве сырьевой базы отрасли, организации. Основные направления рационального использования сырьевых и топливно-энергетических ресурсов. Формы обеспечения ресурсами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  <w:r w:rsidRPr="006544BB">
              <w:rPr>
                <w:rFonts w:eastAsia="Calibri"/>
                <w:bCs/>
                <w:sz w:val="20"/>
                <w:szCs w:val="20"/>
              </w:rPr>
              <w:t xml:space="preserve"> Трудовые и финансовые ресурсы отрасли, показатели их эффективного использования.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 xml:space="preserve">Презентация: </w:t>
            </w:r>
            <w:r>
              <w:rPr>
                <w:rFonts w:eastAsia="Calibri"/>
                <w:bCs/>
                <w:sz w:val="20"/>
                <w:szCs w:val="20"/>
              </w:rPr>
              <w:t>«</w:t>
            </w:r>
            <w:r w:rsidRPr="006544BB">
              <w:rPr>
                <w:rFonts w:eastAsia="Calibri"/>
                <w:bCs/>
                <w:sz w:val="20"/>
                <w:szCs w:val="20"/>
              </w:rPr>
              <w:t>Отрасли экономики. Межотраслевые комплексы.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6544BB">
              <w:rPr>
                <w:rFonts w:eastAsia="Calibri"/>
                <w:bCs/>
                <w:sz w:val="20"/>
                <w:szCs w:val="20"/>
              </w:rPr>
              <w:t>Формы организации производства</w:t>
            </w:r>
            <w:r>
              <w:rPr>
                <w:rFonts w:eastAsia="Calibri"/>
                <w:bCs/>
                <w:sz w:val="20"/>
                <w:szCs w:val="20"/>
              </w:rPr>
              <w:t>»</w:t>
            </w:r>
            <w:r w:rsidRPr="006544BB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12758" w:type="dxa"/>
            <w:gridSpan w:val="3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544BB">
              <w:rPr>
                <w:b/>
                <w:sz w:val="20"/>
                <w:szCs w:val="20"/>
              </w:rPr>
              <w:t>Раздел 2. Производственная структура организации.</w:t>
            </w:r>
          </w:p>
        </w:tc>
        <w:tc>
          <w:tcPr>
            <w:tcW w:w="851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Тема 2.1. Организация как хозяйствующий субъект в рыночной экономике. Прои</w:t>
            </w:r>
            <w:r w:rsidRPr="006544BB">
              <w:rPr>
                <w:sz w:val="20"/>
                <w:szCs w:val="20"/>
              </w:rPr>
              <w:t>з</w:t>
            </w:r>
            <w:r w:rsidRPr="006544BB">
              <w:rPr>
                <w:sz w:val="20"/>
                <w:szCs w:val="20"/>
              </w:rPr>
              <w:t>водственная структура орг</w:t>
            </w:r>
            <w:r w:rsidRPr="006544BB">
              <w:rPr>
                <w:sz w:val="20"/>
                <w:szCs w:val="20"/>
              </w:rPr>
              <w:t>а</w:t>
            </w:r>
            <w:r w:rsidRPr="006544BB">
              <w:rPr>
                <w:sz w:val="20"/>
                <w:szCs w:val="20"/>
              </w:rPr>
              <w:t>низации.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Организация: цель деятельности, основные экономические характеристики (форма собственности, форма деятельности, форма хозяйствования). Организационно-правовые формы организаций: хозяйственные товарищества, хозяйственные общества, производственные кооперативы, государственные и муниц</w:t>
            </w:r>
            <w:r w:rsidRPr="006544BB">
              <w:rPr>
                <w:sz w:val="20"/>
                <w:szCs w:val="20"/>
              </w:rPr>
              <w:t>и</w:t>
            </w:r>
            <w:r w:rsidRPr="006544BB">
              <w:rPr>
                <w:sz w:val="20"/>
                <w:szCs w:val="20"/>
              </w:rPr>
              <w:t>пальные унитарные предприятия, акционерное общество. Виды предприятий в отрасли. Учредительный договор, устав организации. Производственная структура организации. Элементы производственной структуры. Функциональные подразделения организации. Производственная инфраструктура. Типы пр</w:t>
            </w:r>
            <w:r w:rsidRPr="006544BB">
              <w:rPr>
                <w:sz w:val="20"/>
                <w:szCs w:val="20"/>
              </w:rPr>
              <w:t>о</w:t>
            </w:r>
            <w:r w:rsidRPr="006544BB">
              <w:rPr>
                <w:sz w:val="20"/>
                <w:szCs w:val="20"/>
              </w:rPr>
              <w:t>изводства.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Презентация: </w:t>
            </w:r>
            <w:r>
              <w:rPr>
                <w:sz w:val="20"/>
                <w:szCs w:val="20"/>
              </w:rPr>
              <w:t>«</w:t>
            </w:r>
            <w:r w:rsidRPr="006544BB">
              <w:rPr>
                <w:sz w:val="20"/>
                <w:szCs w:val="20"/>
              </w:rPr>
              <w:t>Организационно-правовые формы предприятий</w:t>
            </w:r>
            <w:r>
              <w:rPr>
                <w:sz w:val="20"/>
                <w:szCs w:val="20"/>
              </w:rPr>
              <w:t>»</w:t>
            </w:r>
            <w:r w:rsidRPr="006544BB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Опорный конспект: </w:t>
            </w:r>
            <w:r>
              <w:rPr>
                <w:sz w:val="20"/>
                <w:szCs w:val="20"/>
              </w:rPr>
              <w:t>«</w:t>
            </w:r>
            <w:r w:rsidRPr="006544BB">
              <w:rPr>
                <w:sz w:val="20"/>
                <w:szCs w:val="20"/>
              </w:rPr>
              <w:t>Производственная инфраструктура. Инструментальное, складское, ремонтное, транспортное хозяйство</w:t>
            </w:r>
            <w:r>
              <w:rPr>
                <w:sz w:val="20"/>
                <w:szCs w:val="20"/>
              </w:rPr>
              <w:t>»</w:t>
            </w:r>
            <w:r w:rsidRPr="006544BB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«</w:t>
            </w:r>
            <w:r w:rsidRPr="006544BB">
              <w:rPr>
                <w:sz w:val="20"/>
                <w:szCs w:val="20"/>
              </w:rPr>
              <w:t>Тенденции развития производственной инфраструктуры</w:t>
            </w:r>
            <w:r>
              <w:rPr>
                <w:sz w:val="20"/>
                <w:szCs w:val="20"/>
              </w:rPr>
              <w:t>»</w:t>
            </w:r>
            <w:r w:rsidRPr="006544BB">
              <w:rPr>
                <w:sz w:val="20"/>
                <w:szCs w:val="20"/>
              </w:rPr>
              <w:t xml:space="preserve"> (презентация)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Тема 2.</w:t>
            </w:r>
            <w:r>
              <w:rPr>
                <w:sz w:val="20"/>
                <w:szCs w:val="20"/>
              </w:rPr>
              <w:t>2</w:t>
            </w:r>
            <w:r w:rsidRPr="006544BB">
              <w:rPr>
                <w:sz w:val="20"/>
                <w:szCs w:val="20"/>
              </w:rPr>
              <w:t>. Производственный и технологический процессы.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Производственный процесс в организации: понятие, содержание, основные принципы рациональной о</w:t>
            </w:r>
            <w:r w:rsidRPr="006544BB">
              <w:rPr>
                <w:bCs/>
                <w:sz w:val="20"/>
                <w:szCs w:val="20"/>
              </w:rPr>
              <w:t>р</w:t>
            </w:r>
            <w:r w:rsidRPr="006544BB">
              <w:rPr>
                <w:bCs/>
                <w:sz w:val="20"/>
                <w:szCs w:val="20"/>
              </w:rPr>
              <w:t>ганизации. Структура производственного процесса. Отраслевые особенности организации производс</w:t>
            </w:r>
            <w:r w:rsidRPr="006544BB">
              <w:rPr>
                <w:bCs/>
                <w:sz w:val="20"/>
                <w:szCs w:val="20"/>
              </w:rPr>
              <w:t>т</w:t>
            </w:r>
            <w:r w:rsidRPr="006544BB">
              <w:rPr>
                <w:bCs/>
                <w:sz w:val="20"/>
                <w:szCs w:val="20"/>
              </w:rPr>
              <w:t>венных процессов в организации. Производственный цикл, его длительность. Организация производс</w:t>
            </w:r>
            <w:r w:rsidRPr="006544BB">
              <w:rPr>
                <w:bCs/>
                <w:sz w:val="20"/>
                <w:szCs w:val="20"/>
              </w:rPr>
              <w:t>т</w:t>
            </w:r>
            <w:r w:rsidRPr="006544BB">
              <w:rPr>
                <w:bCs/>
                <w:sz w:val="20"/>
                <w:szCs w:val="20"/>
              </w:rPr>
              <w:t>венного процесса в пространстве.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ПР № 1: Расчет длительности производственного цикла.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12758" w:type="dxa"/>
            <w:gridSpan w:val="3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b/>
                <w:sz w:val="20"/>
                <w:szCs w:val="20"/>
              </w:rPr>
              <w:t>Раздел 3. Экономические ресурсы организации.</w:t>
            </w:r>
          </w:p>
        </w:tc>
        <w:tc>
          <w:tcPr>
            <w:tcW w:w="851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 w:rsidRPr="006544B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Тема 3.1. Имущество и кап</w:t>
            </w:r>
            <w:r w:rsidRPr="006544BB">
              <w:rPr>
                <w:sz w:val="20"/>
                <w:szCs w:val="20"/>
              </w:rPr>
              <w:t>и</w:t>
            </w:r>
            <w:r w:rsidRPr="006544BB">
              <w:rPr>
                <w:sz w:val="20"/>
                <w:szCs w:val="20"/>
              </w:rPr>
              <w:t>тал предприятия.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Понятие и состав имущества организации. Капитал организации. Источники формирования капитала. Уставный капитал.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 xml:space="preserve">Презентация: </w:t>
            </w:r>
            <w:r>
              <w:rPr>
                <w:bCs/>
                <w:sz w:val="20"/>
                <w:szCs w:val="20"/>
              </w:rPr>
              <w:t>«</w:t>
            </w:r>
            <w:r w:rsidRPr="006544BB">
              <w:rPr>
                <w:bCs/>
                <w:sz w:val="20"/>
                <w:szCs w:val="20"/>
              </w:rPr>
              <w:t>Особенности формирования уставного капитала акционерных обществ. Основной и об</w:t>
            </w:r>
            <w:r w:rsidRPr="006544BB">
              <w:rPr>
                <w:bCs/>
                <w:sz w:val="20"/>
                <w:szCs w:val="20"/>
              </w:rPr>
              <w:t>о</w:t>
            </w:r>
            <w:r w:rsidRPr="006544BB">
              <w:rPr>
                <w:bCs/>
                <w:sz w:val="20"/>
                <w:szCs w:val="20"/>
              </w:rPr>
              <w:t>ротный капитал</w:t>
            </w:r>
            <w:r>
              <w:rPr>
                <w:bCs/>
                <w:sz w:val="20"/>
                <w:szCs w:val="20"/>
              </w:rPr>
              <w:t>»</w:t>
            </w:r>
            <w:r w:rsidRPr="006544BB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 xml:space="preserve">Тема 3.2. Основные </w:t>
            </w:r>
            <w:r>
              <w:rPr>
                <w:rFonts w:eastAsia="Calibri"/>
                <w:bCs/>
                <w:sz w:val="20"/>
                <w:szCs w:val="20"/>
              </w:rPr>
              <w:t>и оборо</w:t>
            </w:r>
            <w:r>
              <w:rPr>
                <w:rFonts w:eastAsia="Calibri"/>
                <w:bCs/>
                <w:sz w:val="20"/>
                <w:szCs w:val="20"/>
              </w:rPr>
              <w:t>т</w:t>
            </w:r>
            <w:r>
              <w:rPr>
                <w:rFonts w:eastAsia="Calibri"/>
                <w:bCs/>
                <w:sz w:val="20"/>
                <w:szCs w:val="20"/>
              </w:rPr>
              <w:t xml:space="preserve">ные </w:t>
            </w:r>
            <w:r w:rsidRPr="006544BB">
              <w:rPr>
                <w:rFonts w:eastAsia="Calibri"/>
                <w:bCs/>
                <w:sz w:val="20"/>
                <w:szCs w:val="20"/>
              </w:rPr>
              <w:t>средства организации.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Основные средства организации. Классификация, виды износа, амортизация. Производственная мо</w:t>
            </w:r>
            <w:r w:rsidRPr="006544BB">
              <w:rPr>
                <w:sz w:val="20"/>
                <w:szCs w:val="20"/>
              </w:rPr>
              <w:t>щ</w:t>
            </w:r>
            <w:r w:rsidRPr="006544BB">
              <w:rPr>
                <w:sz w:val="20"/>
                <w:szCs w:val="20"/>
              </w:rPr>
              <w:t>ность, методика расчета.</w:t>
            </w:r>
            <w:r>
              <w:rPr>
                <w:sz w:val="20"/>
                <w:szCs w:val="20"/>
              </w:rPr>
              <w:t xml:space="preserve"> </w:t>
            </w:r>
            <w:r w:rsidRPr="006544BB">
              <w:rPr>
                <w:sz w:val="20"/>
                <w:szCs w:val="20"/>
              </w:rPr>
              <w:t xml:space="preserve">Показатели использования основных средств, виды оценки стоимости основных средств. Состав, структура, показатели использования. Нормирование оборотных средств. </w:t>
            </w:r>
            <w:r w:rsidRPr="006544BB">
              <w:rPr>
                <w:bCs/>
                <w:sz w:val="20"/>
                <w:szCs w:val="20"/>
              </w:rPr>
              <w:t>Элементы об</w:t>
            </w:r>
            <w:r w:rsidRPr="006544BB">
              <w:rPr>
                <w:bCs/>
                <w:sz w:val="20"/>
                <w:szCs w:val="20"/>
              </w:rPr>
              <w:t>о</w:t>
            </w:r>
            <w:r w:rsidRPr="006544BB">
              <w:rPr>
                <w:bCs/>
                <w:sz w:val="20"/>
                <w:szCs w:val="20"/>
              </w:rPr>
              <w:t>ротных средств, нормируемые и ненормируемые оборотные средства. Источники формирования оборо</w:t>
            </w:r>
            <w:r w:rsidRPr="006544BB">
              <w:rPr>
                <w:bCs/>
                <w:sz w:val="20"/>
                <w:szCs w:val="20"/>
              </w:rPr>
              <w:t>т</w:t>
            </w:r>
            <w:r w:rsidRPr="006544BB">
              <w:rPr>
                <w:bCs/>
                <w:sz w:val="20"/>
                <w:szCs w:val="20"/>
              </w:rPr>
              <w:t>ных средств.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ПР №</w:t>
            </w:r>
            <w:r>
              <w:rPr>
                <w:sz w:val="20"/>
                <w:szCs w:val="20"/>
              </w:rPr>
              <w:t xml:space="preserve">№ </w:t>
            </w:r>
            <w:r w:rsidRPr="006544BB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 xml:space="preserve"> </w:t>
            </w:r>
            <w:r w:rsidRPr="006544BB">
              <w:rPr>
                <w:sz w:val="20"/>
                <w:szCs w:val="20"/>
              </w:rPr>
              <w:t>3: Расчет показателей использования основных средств.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ПР № 4: Расчет показателей использования оборотных средств.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Тема 3.</w:t>
            </w:r>
            <w:r>
              <w:rPr>
                <w:sz w:val="20"/>
                <w:szCs w:val="20"/>
              </w:rPr>
              <w:t>3</w:t>
            </w:r>
            <w:r w:rsidRPr="006544BB">
              <w:rPr>
                <w:sz w:val="20"/>
                <w:szCs w:val="20"/>
              </w:rPr>
              <w:t>. Трудовые ресурсы. Бюджет рабочего времени, производительность труда, Формы оплаты труда.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Бюджет рабочего времени работника. Производительность труда, показатели ее измерения. Нормиров</w:t>
            </w:r>
            <w:r w:rsidRPr="006544BB">
              <w:rPr>
                <w:sz w:val="20"/>
                <w:szCs w:val="20"/>
              </w:rPr>
              <w:t>а</w:t>
            </w:r>
            <w:r w:rsidRPr="006544BB">
              <w:rPr>
                <w:sz w:val="20"/>
                <w:szCs w:val="20"/>
              </w:rPr>
              <w:t xml:space="preserve">ние труда. </w:t>
            </w:r>
            <w:r w:rsidRPr="006544BB">
              <w:rPr>
                <w:bCs/>
                <w:sz w:val="20"/>
                <w:szCs w:val="20"/>
              </w:rPr>
              <w:t>Сущность заработной платы. Тарификация труда. Формы и системы заработной платы. На</w:t>
            </w:r>
            <w:r w:rsidRPr="006544BB">
              <w:rPr>
                <w:bCs/>
                <w:sz w:val="20"/>
                <w:szCs w:val="20"/>
              </w:rPr>
              <w:t>д</w:t>
            </w:r>
            <w:r w:rsidRPr="006544BB">
              <w:rPr>
                <w:bCs/>
                <w:sz w:val="20"/>
                <w:szCs w:val="20"/>
              </w:rPr>
              <w:t>бавки и доплаты. Бестарифная система заработной платы.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544BB">
              <w:rPr>
                <w:sz w:val="20"/>
                <w:szCs w:val="20"/>
              </w:rPr>
              <w:t>Ценообразование в рыночной экономике. П</w:t>
            </w:r>
            <w:r w:rsidRPr="006544BB">
              <w:rPr>
                <w:sz w:val="20"/>
                <w:szCs w:val="20"/>
              </w:rPr>
              <w:t>о</w:t>
            </w:r>
            <w:r w:rsidRPr="006544BB">
              <w:rPr>
                <w:sz w:val="20"/>
                <w:szCs w:val="20"/>
              </w:rPr>
              <w:t>нятие, виды цен.</w:t>
            </w:r>
            <w:r>
              <w:rPr>
                <w:sz w:val="20"/>
                <w:szCs w:val="20"/>
              </w:rPr>
              <w:t xml:space="preserve"> </w:t>
            </w:r>
            <w:r w:rsidRPr="006544BB">
              <w:rPr>
                <w:bCs/>
                <w:sz w:val="20"/>
                <w:szCs w:val="20"/>
              </w:rPr>
              <w:t>Сущность заработной платы. Тарификация труда. Формы и системы заработной платы. Надбавки и доплаты. Бестарифная система заработной платы.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544BB">
              <w:rPr>
                <w:sz w:val="20"/>
                <w:szCs w:val="20"/>
              </w:rPr>
              <w:t>Ценообразование в рыночной экономике. Понятие, виды цен.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 xml:space="preserve">ПР № 5: </w:t>
            </w:r>
            <w:r w:rsidRPr="006544BB">
              <w:rPr>
                <w:sz w:val="20"/>
                <w:szCs w:val="20"/>
              </w:rPr>
              <w:t>Расчет баланса рабочего времени работника</w:t>
            </w:r>
            <w:r w:rsidRPr="006544BB">
              <w:rPr>
                <w:b/>
                <w:sz w:val="20"/>
                <w:szCs w:val="20"/>
              </w:rPr>
              <w:t xml:space="preserve">. </w:t>
            </w:r>
            <w:r w:rsidRPr="006544BB">
              <w:rPr>
                <w:sz w:val="20"/>
                <w:szCs w:val="20"/>
              </w:rPr>
              <w:t>Расчет производительности труда.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pStyle w:val="af"/>
              <w:ind w:left="0"/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ПР №</w:t>
            </w:r>
            <w:r>
              <w:rPr>
                <w:bCs/>
                <w:sz w:val="20"/>
                <w:szCs w:val="20"/>
              </w:rPr>
              <w:t>№</w:t>
            </w:r>
            <w:r w:rsidRPr="006544BB">
              <w:rPr>
                <w:bCs/>
                <w:sz w:val="20"/>
                <w:szCs w:val="20"/>
              </w:rPr>
              <w:t xml:space="preserve"> 6,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544BB">
              <w:rPr>
                <w:bCs/>
                <w:sz w:val="20"/>
                <w:szCs w:val="20"/>
              </w:rPr>
              <w:t xml:space="preserve">7: </w:t>
            </w:r>
            <w:r w:rsidRPr="006544BB">
              <w:rPr>
                <w:sz w:val="20"/>
                <w:szCs w:val="20"/>
              </w:rPr>
              <w:t>Расчет заработной платы отдельных категорий персонала.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pStyle w:val="af"/>
              <w:ind w:left="0"/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3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ПР №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544BB">
              <w:rPr>
                <w:bCs/>
                <w:sz w:val="20"/>
                <w:szCs w:val="20"/>
              </w:rPr>
              <w:t>8: Расчет годового фонда заработной платы.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pStyle w:val="af"/>
              <w:ind w:left="0"/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 xml:space="preserve">Опорный конспект: </w:t>
            </w:r>
            <w:r>
              <w:rPr>
                <w:bCs/>
                <w:sz w:val="20"/>
                <w:szCs w:val="20"/>
              </w:rPr>
              <w:t>«</w:t>
            </w:r>
            <w:r w:rsidRPr="006544BB">
              <w:rPr>
                <w:sz w:val="20"/>
                <w:szCs w:val="20"/>
              </w:rPr>
              <w:t>Ценообразование в рыночной экономике. Понятие, виды цен</w:t>
            </w:r>
            <w:r>
              <w:rPr>
                <w:sz w:val="20"/>
                <w:szCs w:val="20"/>
              </w:rPr>
              <w:t xml:space="preserve">. </w:t>
            </w:r>
            <w:r w:rsidRPr="006544BB">
              <w:rPr>
                <w:sz w:val="20"/>
                <w:szCs w:val="20"/>
              </w:rPr>
              <w:t>Бестарифная система оплаты труда</w:t>
            </w:r>
            <w:r>
              <w:rPr>
                <w:sz w:val="20"/>
                <w:szCs w:val="20"/>
              </w:rPr>
              <w:t>»</w:t>
            </w:r>
            <w:r w:rsidRPr="006544BB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12758" w:type="dxa"/>
            <w:gridSpan w:val="3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/>
                <w:sz w:val="20"/>
                <w:szCs w:val="20"/>
              </w:rPr>
              <w:t>Раздел 4. Маркетинговая деятельность организации.</w:t>
            </w:r>
          </w:p>
        </w:tc>
        <w:tc>
          <w:tcPr>
            <w:tcW w:w="851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Тема 4.1. Маркетинг</w:t>
            </w:r>
            <w:r>
              <w:rPr>
                <w:sz w:val="20"/>
                <w:szCs w:val="20"/>
              </w:rPr>
              <w:t>:</w:t>
            </w:r>
            <w:r w:rsidRPr="006544BB">
              <w:rPr>
                <w:sz w:val="20"/>
                <w:szCs w:val="20"/>
              </w:rPr>
              <w:t xml:space="preserve"> основы, функции, концепции. Рекл</w:t>
            </w:r>
            <w:r w:rsidRPr="006544BB">
              <w:rPr>
                <w:sz w:val="20"/>
                <w:szCs w:val="20"/>
              </w:rPr>
              <w:t>а</w:t>
            </w:r>
            <w:r w:rsidRPr="006544BB">
              <w:rPr>
                <w:sz w:val="20"/>
                <w:szCs w:val="20"/>
              </w:rPr>
              <w:t>ма, ее виды, требования к рекламе.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pStyle w:val="af"/>
              <w:ind w:left="0"/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Основы маркетинга, функции, концепции этапы организации.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Тема 4.</w:t>
            </w:r>
            <w:r>
              <w:rPr>
                <w:sz w:val="20"/>
                <w:szCs w:val="20"/>
              </w:rPr>
              <w:t>2</w:t>
            </w:r>
            <w:r w:rsidRPr="006544BB">
              <w:rPr>
                <w:sz w:val="20"/>
                <w:szCs w:val="20"/>
              </w:rPr>
              <w:t>. Качество и конк</w:t>
            </w:r>
            <w:r w:rsidRPr="006544BB">
              <w:rPr>
                <w:sz w:val="20"/>
                <w:szCs w:val="20"/>
              </w:rPr>
              <w:t>у</w:t>
            </w:r>
            <w:r w:rsidRPr="006544BB">
              <w:rPr>
                <w:sz w:val="20"/>
                <w:szCs w:val="20"/>
              </w:rPr>
              <w:t>рентоспособность продукции.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pStyle w:val="af"/>
              <w:ind w:left="0"/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Сообщение:</w:t>
            </w:r>
            <w:r w:rsidRPr="006544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6544BB">
              <w:rPr>
                <w:sz w:val="20"/>
                <w:szCs w:val="20"/>
              </w:rPr>
              <w:t>Качество, показатели качества. Понятие конкурентоспособности продукции, пути повыш</w:t>
            </w:r>
            <w:r w:rsidRPr="006544BB">
              <w:rPr>
                <w:sz w:val="20"/>
                <w:szCs w:val="20"/>
              </w:rPr>
              <w:t>е</w:t>
            </w:r>
            <w:r w:rsidRPr="006544BB">
              <w:rPr>
                <w:sz w:val="20"/>
                <w:szCs w:val="20"/>
              </w:rPr>
              <w:t>ния конкурентоспособности продукции и предприятия</w:t>
            </w:r>
            <w:r>
              <w:rPr>
                <w:sz w:val="20"/>
                <w:szCs w:val="20"/>
              </w:rPr>
              <w:t>»</w:t>
            </w:r>
            <w:r w:rsidRPr="006544BB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Тема 4.4. Инновационная и инвестиционная политика предприятия.</w:t>
            </w:r>
          </w:p>
        </w:tc>
        <w:tc>
          <w:tcPr>
            <w:tcW w:w="99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9030C7" w:rsidRPr="006544BB" w:rsidRDefault="009030C7" w:rsidP="009030C7">
            <w:pPr>
              <w:pStyle w:val="af"/>
              <w:ind w:left="0"/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Инновационная и инвестиционная политика предприятия. Виды инвестиций, их значение в деятельности организации.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3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030C7" w:rsidRPr="006544BB" w:rsidRDefault="009030C7" w:rsidP="009030C7">
            <w:pPr>
              <w:pStyle w:val="af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9355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Опорный конспект: </w:t>
            </w:r>
            <w:r>
              <w:rPr>
                <w:sz w:val="20"/>
                <w:szCs w:val="20"/>
              </w:rPr>
              <w:t>«</w:t>
            </w:r>
            <w:r w:rsidRPr="006544BB">
              <w:rPr>
                <w:sz w:val="20"/>
                <w:szCs w:val="20"/>
              </w:rPr>
              <w:t>Инновационная политика организации. Виды инноваций, их значение</w:t>
            </w:r>
            <w:r>
              <w:rPr>
                <w:sz w:val="20"/>
                <w:szCs w:val="20"/>
              </w:rPr>
              <w:t>»</w:t>
            </w:r>
            <w:r w:rsidRPr="006544BB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ПР № 9: Расчет показателей эффективности инвестиций.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12758" w:type="dxa"/>
            <w:gridSpan w:val="3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/>
                <w:sz w:val="20"/>
                <w:szCs w:val="20"/>
              </w:rPr>
              <w:t>Раздел 5. Себестоимость, прибыль и рентабельность – основные показатели деятельности организации.</w:t>
            </w:r>
          </w:p>
        </w:tc>
        <w:tc>
          <w:tcPr>
            <w:tcW w:w="851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Тема 5.1. Издержки произво</w:t>
            </w:r>
            <w:r w:rsidRPr="006544BB">
              <w:rPr>
                <w:sz w:val="20"/>
                <w:szCs w:val="20"/>
              </w:rPr>
              <w:t>д</w:t>
            </w:r>
            <w:r w:rsidRPr="006544BB">
              <w:rPr>
                <w:sz w:val="20"/>
                <w:szCs w:val="20"/>
              </w:rPr>
              <w:t>ства и себестоимость проду</w:t>
            </w:r>
            <w:r w:rsidRPr="006544BB">
              <w:rPr>
                <w:sz w:val="20"/>
                <w:szCs w:val="20"/>
              </w:rPr>
              <w:t>к</w:t>
            </w:r>
            <w:r w:rsidRPr="006544BB">
              <w:rPr>
                <w:sz w:val="20"/>
                <w:szCs w:val="20"/>
              </w:rPr>
              <w:t>ции, услуг.</w:t>
            </w:r>
            <w:r w:rsidRPr="006544BB">
              <w:rPr>
                <w:rFonts w:eastAsia="Calibri"/>
                <w:bCs/>
                <w:sz w:val="20"/>
                <w:szCs w:val="20"/>
              </w:rPr>
              <w:t xml:space="preserve"> Ценообразование в рыночной экономике.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Издержки производства и себестоимость продукции, услуг.</w:t>
            </w:r>
            <w:r>
              <w:rPr>
                <w:sz w:val="20"/>
                <w:szCs w:val="20"/>
              </w:rPr>
              <w:t xml:space="preserve"> </w:t>
            </w:r>
            <w:r w:rsidRPr="006544BB">
              <w:rPr>
                <w:sz w:val="20"/>
                <w:szCs w:val="20"/>
              </w:rPr>
              <w:t>Себестоимость продукции, услуг.</w:t>
            </w:r>
            <w:r w:rsidRPr="006544BB">
              <w:rPr>
                <w:bCs/>
                <w:sz w:val="20"/>
                <w:szCs w:val="20"/>
              </w:rPr>
              <w:t xml:space="preserve"> Понятие цены. Виды цен, их формирование, методика расчета.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ПР №</w:t>
            </w:r>
            <w:r>
              <w:rPr>
                <w:bCs/>
                <w:sz w:val="20"/>
                <w:szCs w:val="20"/>
              </w:rPr>
              <w:t>№</w:t>
            </w:r>
            <w:r w:rsidRPr="006544BB">
              <w:rPr>
                <w:bCs/>
                <w:sz w:val="20"/>
                <w:szCs w:val="20"/>
              </w:rPr>
              <w:t xml:space="preserve"> 10,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544BB">
              <w:rPr>
                <w:bCs/>
                <w:sz w:val="20"/>
                <w:szCs w:val="20"/>
              </w:rPr>
              <w:t>11,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544BB">
              <w:rPr>
                <w:bCs/>
                <w:sz w:val="20"/>
                <w:szCs w:val="20"/>
              </w:rPr>
              <w:t xml:space="preserve">12: </w:t>
            </w:r>
            <w:r w:rsidRPr="006544BB">
              <w:rPr>
                <w:sz w:val="20"/>
                <w:szCs w:val="20"/>
              </w:rPr>
              <w:t>Составление калькуляции себестоимости.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 xml:space="preserve">Презентация: </w:t>
            </w:r>
            <w:r>
              <w:rPr>
                <w:bCs/>
                <w:sz w:val="20"/>
                <w:szCs w:val="20"/>
              </w:rPr>
              <w:t>«</w:t>
            </w:r>
            <w:r w:rsidRPr="006544BB">
              <w:rPr>
                <w:bCs/>
                <w:sz w:val="20"/>
                <w:szCs w:val="20"/>
              </w:rPr>
              <w:t>Издержки производства, их виды</w:t>
            </w:r>
            <w:r>
              <w:rPr>
                <w:bCs/>
                <w:sz w:val="20"/>
                <w:szCs w:val="20"/>
              </w:rPr>
              <w:t>»</w:t>
            </w:r>
            <w:r w:rsidRPr="006544B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  <w:lang w:val="en-US"/>
              </w:rPr>
            </w:pPr>
            <w:r w:rsidRPr="006544BB">
              <w:rPr>
                <w:sz w:val="20"/>
                <w:szCs w:val="20"/>
              </w:rPr>
              <w:t>Тема 5.</w:t>
            </w:r>
            <w:r>
              <w:rPr>
                <w:sz w:val="20"/>
                <w:szCs w:val="20"/>
              </w:rPr>
              <w:t>2</w:t>
            </w:r>
            <w:r w:rsidRPr="006544BB">
              <w:rPr>
                <w:sz w:val="20"/>
                <w:szCs w:val="20"/>
              </w:rPr>
              <w:t>. Прибыль и рент</w:t>
            </w:r>
            <w:r w:rsidRPr="006544BB">
              <w:rPr>
                <w:sz w:val="20"/>
                <w:szCs w:val="20"/>
              </w:rPr>
              <w:t>а</w:t>
            </w:r>
            <w:r w:rsidRPr="006544BB">
              <w:rPr>
                <w:sz w:val="20"/>
                <w:szCs w:val="20"/>
              </w:rPr>
              <w:t>бельность. Формирование прибыли. Виды прибыли и рентабельности.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Прибыль организации – основной показатель результатов хозяйственной деятельности. Выручка, доходы и прибыль организации.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544BB">
              <w:rPr>
                <w:bCs/>
                <w:sz w:val="20"/>
                <w:szCs w:val="20"/>
              </w:rPr>
              <w:t>Рентабельность – показатель эффективности работы организации. Показатели рентабельности. Расчет уровня рентабельности организации и продукции. Пути повышения рентабельн</w:t>
            </w:r>
            <w:r w:rsidRPr="006544BB">
              <w:rPr>
                <w:bCs/>
                <w:sz w:val="20"/>
                <w:szCs w:val="20"/>
              </w:rPr>
              <w:t>о</w:t>
            </w:r>
            <w:r w:rsidRPr="006544BB">
              <w:rPr>
                <w:bCs/>
                <w:sz w:val="20"/>
                <w:szCs w:val="20"/>
              </w:rPr>
              <w:t>сти.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 xml:space="preserve">ПР № 13: </w:t>
            </w:r>
            <w:r w:rsidRPr="006544BB">
              <w:rPr>
                <w:sz w:val="20"/>
                <w:szCs w:val="20"/>
              </w:rPr>
              <w:t>Расчет прибыли.</w:t>
            </w:r>
          </w:p>
          <w:p w:rsidR="009030C7" w:rsidRPr="006544BB" w:rsidRDefault="009030C7" w:rsidP="00903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ПР №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544BB">
              <w:rPr>
                <w:bCs/>
                <w:sz w:val="20"/>
                <w:szCs w:val="20"/>
              </w:rPr>
              <w:t>14:</w:t>
            </w:r>
            <w:r w:rsidRPr="006544BB">
              <w:rPr>
                <w:sz w:val="20"/>
                <w:szCs w:val="20"/>
              </w:rPr>
              <w:t xml:space="preserve"> Расчет уровня рентабельности продукции и производства.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12758" w:type="dxa"/>
            <w:gridSpan w:val="3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/>
                <w:sz w:val="20"/>
                <w:szCs w:val="20"/>
              </w:rPr>
              <w:t>Раздел 6. Планир</w:t>
            </w:r>
            <w:r>
              <w:rPr>
                <w:b/>
                <w:sz w:val="20"/>
                <w:szCs w:val="20"/>
              </w:rPr>
              <w:t xml:space="preserve">ование деятельности организации </w:t>
            </w:r>
            <w:r w:rsidRPr="006544BB">
              <w:rPr>
                <w:b/>
                <w:sz w:val="20"/>
                <w:szCs w:val="20"/>
              </w:rPr>
              <w:t xml:space="preserve">(предприятия). </w:t>
            </w:r>
          </w:p>
        </w:tc>
        <w:tc>
          <w:tcPr>
            <w:tcW w:w="851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 w:rsidRPr="006544B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Тема 6.1. Бизнес-планирование. Цели, су</w:t>
            </w:r>
            <w:r w:rsidRPr="006544BB">
              <w:rPr>
                <w:sz w:val="20"/>
                <w:szCs w:val="20"/>
              </w:rPr>
              <w:t>щ</w:t>
            </w:r>
            <w:r w:rsidRPr="006544BB">
              <w:rPr>
                <w:sz w:val="20"/>
                <w:szCs w:val="20"/>
              </w:rPr>
              <w:t>ность, основные разделы, структура.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Виды планирования в организациях. Бизнес-планирование. Цели, сущность, основные разделы, структ</w:t>
            </w:r>
            <w:r w:rsidRPr="006544BB">
              <w:rPr>
                <w:sz w:val="20"/>
                <w:szCs w:val="20"/>
              </w:rPr>
              <w:t>у</w:t>
            </w:r>
            <w:r w:rsidRPr="006544BB">
              <w:rPr>
                <w:sz w:val="20"/>
                <w:szCs w:val="20"/>
              </w:rPr>
              <w:t>ра.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 xml:space="preserve">Презентация: </w:t>
            </w:r>
            <w:r>
              <w:rPr>
                <w:bCs/>
                <w:sz w:val="20"/>
                <w:szCs w:val="20"/>
              </w:rPr>
              <w:t>«</w:t>
            </w:r>
            <w:r w:rsidRPr="006544BB">
              <w:rPr>
                <w:bCs/>
                <w:sz w:val="20"/>
                <w:szCs w:val="20"/>
              </w:rPr>
              <w:t>Бизнес-план, содержание разделов</w:t>
            </w:r>
            <w:r>
              <w:rPr>
                <w:bCs/>
                <w:sz w:val="20"/>
                <w:szCs w:val="20"/>
              </w:rPr>
              <w:t>»</w:t>
            </w:r>
            <w:r w:rsidRPr="006544B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 xml:space="preserve">Тема 6.2. </w:t>
            </w:r>
            <w:r w:rsidRPr="006544BB">
              <w:rPr>
                <w:sz w:val="20"/>
                <w:szCs w:val="20"/>
              </w:rPr>
              <w:t>Финансы предпр</w:t>
            </w:r>
            <w:r w:rsidRPr="006544BB">
              <w:rPr>
                <w:sz w:val="20"/>
                <w:szCs w:val="20"/>
              </w:rPr>
              <w:t>и</w:t>
            </w:r>
            <w:r w:rsidRPr="006544BB">
              <w:rPr>
                <w:sz w:val="20"/>
                <w:szCs w:val="20"/>
              </w:rPr>
              <w:t>ятия. Финансовые ресурсы. Система управления фина</w:t>
            </w:r>
            <w:r w:rsidRPr="006544BB">
              <w:rPr>
                <w:sz w:val="20"/>
                <w:szCs w:val="20"/>
              </w:rPr>
              <w:t>н</w:t>
            </w:r>
            <w:r w:rsidRPr="006544BB">
              <w:rPr>
                <w:sz w:val="20"/>
                <w:szCs w:val="20"/>
              </w:rPr>
              <w:t xml:space="preserve">сами предприятия. 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Финансы предприятия. Виды финансовых ресурсов, их формирование. Система управления финансами предприятия. 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3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55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 xml:space="preserve">Опорный конспект: </w:t>
            </w:r>
            <w:r>
              <w:rPr>
                <w:sz w:val="20"/>
                <w:szCs w:val="20"/>
              </w:rPr>
              <w:t>«</w:t>
            </w:r>
            <w:r w:rsidRPr="006544BB">
              <w:rPr>
                <w:sz w:val="20"/>
                <w:szCs w:val="20"/>
              </w:rPr>
              <w:t>Классификация финансовых ресурсов организации. Система управления финанс</w:t>
            </w:r>
            <w:r w:rsidRPr="006544BB">
              <w:rPr>
                <w:sz w:val="20"/>
                <w:szCs w:val="20"/>
              </w:rPr>
              <w:t>а</w:t>
            </w:r>
            <w:r w:rsidRPr="006544BB">
              <w:rPr>
                <w:sz w:val="20"/>
                <w:szCs w:val="20"/>
              </w:rPr>
              <w:t>ми</w:t>
            </w:r>
            <w:r>
              <w:rPr>
                <w:sz w:val="20"/>
                <w:szCs w:val="20"/>
              </w:rPr>
              <w:t>»</w:t>
            </w:r>
            <w:r w:rsidRPr="006544BB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Тема 6.3. Методика расчета основных технико-экономических показателей предприятия.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Методика расчета основных технико-экономических показателей предприятия.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 w:rsidRPr="006544BB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bCs/>
                <w:sz w:val="20"/>
                <w:szCs w:val="20"/>
              </w:rPr>
              <w:t>ПР № 15:</w:t>
            </w:r>
            <w:r w:rsidRPr="006544BB">
              <w:rPr>
                <w:sz w:val="20"/>
                <w:szCs w:val="20"/>
              </w:rPr>
              <w:t xml:space="preserve"> Расчет производственной мощности. Расчет показателей производственной программы.</w:t>
            </w:r>
            <w:r w:rsidRPr="006544B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 w:val="restart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sz w:val="20"/>
                <w:szCs w:val="20"/>
              </w:rPr>
            </w:pPr>
            <w:r w:rsidRPr="006544B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030C7" w:rsidRPr="009030C7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 w:rsidRPr="009030C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2836" w:type="dxa"/>
            <w:vMerge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9030C7" w:rsidRPr="006544BB" w:rsidRDefault="009030C7" w:rsidP="009030C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Комплексный дифференцированный зачет.</w:t>
            </w:r>
          </w:p>
        </w:tc>
        <w:tc>
          <w:tcPr>
            <w:tcW w:w="851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  <w:tr w:rsidR="009030C7" w:rsidRPr="006544BB" w:rsidTr="009030C7">
        <w:trPr>
          <w:trHeight w:val="20"/>
        </w:trPr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6544BB">
              <w:rPr>
                <w:rFonts w:eastAsia="Calibri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1275" w:type="dxa"/>
            <w:vMerge/>
            <w:shd w:val="clear" w:color="auto" w:fill="auto"/>
          </w:tcPr>
          <w:p w:rsidR="009030C7" w:rsidRPr="006544BB" w:rsidRDefault="009030C7" w:rsidP="009030C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030C7" w:rsidRDefault="009030C7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ознакомительный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2 – репродуктивный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3 – продуктивный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>Требования к минимальному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265B54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65B54">
        <w:rPr>
          <w:sz w:val="28"/>
          <w:szCs w:val="28"/>
        </w:rPr>
        <w:t xml:space="preserve">Реализация </w:t>
      </w:r>
      <w:r w:rsidR="00BB7BB7" w:rsidRPr="00265B54">
        <w:rPr>
          <w:sz w:val="28"/>
          <w:szCs w:val="28"/>
        </w:rPr>
        <w:t xml:space="preserve">рабочей </w:t>
      </w:r>
      <w:r w:rsidRPr="00265B54">
        <w:rPr>
          <w:sz w:val="28"/>
          <w:szCs w:val="28"/>
        </w:rPr>
        <w:t>программы учебной дисциплины</w:t>
      </w:r>
      <w:r w:rsidR="00AC366E" w:rsidRPr="00265B54">
        <w:rPr>
          <w:sz w:val="28"/>
          <w:szCs w:val="28"/>
        </w:rPr>
        <w:t xml:space="preserve"> </w:t>
      </w:r>
      <w:r w:rsidR="003D5972" w:rsidRPr="00265B54">
        <w:rPr>
          <w:sz w:val="28"/>
          <w:szCs w:val="28"/>
        </w:rPr>
        <w:t>требует наличия</w:t>
      </w:r>
      <w:r w:rsidRPr="00265B54">
        <w:rPr>
          <w:sz w:val="28"/>
          <w:szCs w:val="28"/>
        </w:rPr>
        <w:t xml:space="preserve"> </w:t>
      </w:r>
      <w:r w:rsidR="00507FAC" w:rsidRPr="00265B54">
        <w:rPr>
          <w:sz w:val="28"/>
          <w:szCs w:val="28"/>
        </w:rPr>
        <w:t xml:space="preserve">кабинета </w:t>
      </w:r>
      <w:r w:rsidR="003A2CFE">
        <w:rPr>
          <w:sz w:val="28"/>
          <w:szCs w:val="28"/>
        </w:rPr>
        <w:t>экономики организации</w:t>
      </w:r>
      <w:r w:rsidR="005E3DD5" w:rsidRPr="00265B54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507FAC" w:rsidRPr="00507FAC">
        <w:rPr>
          <w:sz w:val="28"/>
          <w:szCs w:val="28"/>
        </w:rPr>
        <w:t xml:space="preserve">кабинета </w:t>
      </w:r>
      <w:r w:rsidR="003A2CFE">
        <w:rPr>
          <w:sz w:val="28"/>
          <w:szCs w:val="28"/>
        </w:rPr>
        <w:t>экономики организации</w:t>
      </w:r>
      <w:r w:rsidRPr="009F7492">
        <w:rPr>
          <w:bCs/>
          <w:sz w:val="28"/>
          <w:szCs w:val="28"/>
        </w:rPr>
        <w:t>:</w:t>
      </w:r>
    </w:p>
    <w:p w:rsidR="00CB5F8B" w:rsidRDefault="00CB5F8B" w:rsidP="00CB5F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CB5F8B" w:rsidRPr="002B25DE" w:rsidRDefault="00CB5F8B" w:rsidP="00CB5F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CB5F8B" w:rsidRPr="002B25DE" w:rsidRDefault="00CB5F8B" w:rsidP="00CB5F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CB5F8B" w:rsidRPr="002B25DE" w:rsidRDefault="00CB5F8B" w:rsidP="00CB5F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CB5F8B" w:rsidRPr="002B25DE" w:rsidRDefault="00CB5F8B" w:rsidP="00CB5F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>ва обучения, инструкции по их использованию и технике безопасности;</w:t>
      </w:r>
    </w:p>
    <w:p w:rsidR="00CB5F8B" w:rsidRPr="002B25DE" w:rsidRDefault="00CB5F8B" w:rsidP="00CB5F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CB5F8B" w:rsidRPr="002B25DE" w:rsidRDefault="00CB5F8B" w:rsidP="00CB5F8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059E3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059E3">
        <w:rPr>
          <w:bCs/>
          <w:sz w:val="28"/>
          <w:szCs w:val="28"/>
        </w:rPr>
        <w:t>3.2.1 Основные источники:</w:t>
      </w:r>
    </w:p>
    <w:p w:rsidR="003E062E" w:rsidRPr="00D332ED" w:rsidRDefault="00D332ED" w:rsidP="00D332ED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D332ED">
        <w:rPr>
          <w:i/>
          <w:sz w:val="28"/>
          <w:szCs w:val="28"/>
        </w:rPr>
        <w:t>Фридман А.М. Экономика организации: учебник / А.М. Фридман. – М.: РИОР: ИНФРА-М, 2021. – 239 с.</w:t>
      </w:r>
    </w:p>
    <w:p w:rsidR="00DF61F2" w:rsidRPr="00D332ED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332ED">
        <w:rPr>
          <w:bCs/>
          <w:sz w:val="28"/>
          <w:szCs w:val="28"/>
        </w:rPr>
        <w:t>3.2.2 Дополнительные источники:</w:t>
      </w:r>
    </w:p>
    <w:p w:rsidR="003E062E" w:rsidRPr="00D332ED" w:rsidRDefault="00D332ED" w:rsidP="00D332ED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D332ED">
        <w:rPr>
          <w:i/>
          <w:sz w:val="28"/>
          <w:szCs w:val="28"/>
        </w:rPr>
        <w:t>Кнышова Е.Н. Экономика организации: учебник / Е.Н. Кнышова, Е.Е. Панфил</w:t>
      </w:r>
      <w:r w:rsidRPr="00D332ED">
        <w:rPr>
          <w:i/>
          <w:sz w:val="28"/>
          <w:szCs w:val="28"/>
        </w:rPr>
        <w:t>о</w:t>
      </w:r>
      <w:r w:rsidRPr="00D332ED">
        <w:rPr>
          <w:i/>
          <w:sz w:val="28"/>
          <w:szCs w:val="28"/>
        </w:rPr>
        <w:t>ва. – М.: ФОРУМ: ИНФРА-М, 2021. – 335 с.</w:t>
      </w:r>
    </w:p>
    <w:p w:rsidR="00D332ED" w:rsidRDefault="00D332ED" w:rsidP="00135331">
      <w:pPr>
        <w:spacing w:line="360" w:lineRule="auto"/>
        <w:ind w:firstLine="709"/>
        <w:jc w:val="both"/>
        <w:rPr>
          <w:sz w:val="28"/>
          <w:szCs w:val="28"/>
        </w:rPr>
      </w:pPr>
    </w:p>
    <w:p w:rsidR="00135331" w:rsidRDefault="00135331" w:rsidP="00135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135331" w:rsidRDefault="00135331" w:rsidP="00135331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135331" w:rsidRDefault="00135331" w:rsidP="00135331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D332ED" w:rsidRDefault="00D332ED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265B54">
        <w:rPr>
          <w:sz w:val="28"/>
          <w:szCs w:val="28"/>
        </w:rPr>
        <w:t xml:space="preserve">комплексного </w:t>
      </w:r>
      <w:r w:rsidR="00A6667D" w:rsidRPr="009F7492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C573F3" w:rsidRDefault="00E47F46" w:rsidP="00C57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573F3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CB5F8B" w:rsidRPr="009F7492" w:rsidTr="00AF0D3C">
        <w:tc>
          <w:tcPr>
            <w:tcW w:w="4786" w:type="dxa"/>
          </w:tcPr>
          <w:p w:rsidR="00CB5F8B" w:rsidRPr="00C573F3" w:rsidRDefault="00CB5F8B" w:rsidP="00C573F3">
            <w:pPr>
              <w:pStyle w:val="ConsPlusNormal"/>
              <w:jc w:val="both"/>
            </w:pPr>
            <w:r w:rsidRPr="00C573F3">
              <w:t>- рассчитывать по принятой методологии основные технико-экономические показат</w:t>
            </w:r>
            <w:r w:rsidRPr="00C573F3">
              <w:t>е</w:t>
            </w:r>
            <w:r w:rsidRPr="00C573F3">
              <w:t>ли деятельности организации.</w:t>
            </w:r>
          </w:p>
        </w:tc>
        <w:tc>
          <w:tcPr>
            <w:tcW w:w="4784" w:type="dxa"/>
          </w:tcPr>
          <w:p w:rsidR="00CB5F8B" w:rsidRPr="00540059" w:rsidRDefault="00CB5F8B" w:rsidP="00F13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Оценка:</w:t>
            </w:r>
          </w:p>
          <w:p w:rsidR="00CB5F8B" w:rsidRPr="00540059" w:rsidRDefault="00CB5F8B" w:rsidP="00F13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выполнения и действий об</w:t>
            </w:r>
            <w:r w:rsidRPr="00540059">
              <w:t>у</w:t>
            </w:r>
            <w:r w:rsidRPr="00540059">
              <w:t>чающихся в процессе выполнения аудито</w:t>
            </w:r>
            <w:r w:rsidRPr="00540059">
              <w:t>р</w:t>
            </w:r>
            <w:r w:rsidRPr="00540059">
              <w:t>ных практических работ;</w:t>
            </w:r>
          </w:p>
          <w:p w:rsidR="00CB5F8B" w:rsidRPr="00540059" w:rsidRDefault="00CB5F8B" w:rsidP="00F13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B3BC8">
              <w:t xml:space="preserve">- результатов </w:t>
            </w:r>
            <w:r>
              <w:t>комплексного дифференцир</w:t>
            </w:r>
            <w:r>
              <w:t>о</w:t>
            </w:r>
            <w:r>
              <w:t>ванного зачета</w:t>
            </w:r>
            <w:r w:rsidRPr="00540059">
              <w:t xml:space="preserve">; </w:t>
            </w:r>
          </w:p>
          <w:p w:rsidR="00CB5F8B" w:rsidRPr="00540059" w:rsidRDefault="00CB5F8B" w:rsidP="00F13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самостоятельной работы об</w:t>
            </w:r>
            <w:r w:rsidRPr="00540059">
              <w:t>у</w:t>
            </w:r>
            <w:r w:rsidRPr="00540059">
              <w:t>чающихся.</w:t>
            </w:r>
          </w:p>
        </w:tc>
      </w:tr>
      <w:tr w:rsidR="00CB5F8B" w:rsidRPr="009F7492" w:rsidTr="00AF0D3C">
        <w:tc>
          <w:tcPr>
            <w:tcW w:w="4786" w:type="dxa"/>
          </w:tcPr>
          <w:p w:rsidR="00CB5F8B" w:rsidRPr="00C573F3" w:rsidRDefault="00CB5F8B" w:rsidP="00C57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573F3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CB5F8B" w:rsidRPr="00540059" w:rsidRDefault="00CB5F8B" w:rsidP="00F13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CB5F8B" w:rsidRPr="009F7492" w:rsidTr="00AF0D3C">
        <w:tc>
          <w:tcPr>
            <w:tcW w:w="4786" w:type="dxa"/>
          </w:tcPr>
          <w:p w:rsidR="00CB5F8B" w:rsidRPr="00C573F3" w:rsidRDefault="00CB5F8B" w:rsidP="00C573F3">
            <w:pPr>
              <w:jc w:val="both"/>
            </w:pPr>
            <w:r w:rsidRPr="00C573F3">
              <w:t>- основные микро- и макроэкономические категории и показатели, методы их расчета.</w:t>
            </w:r>
          </w:p>
        </w:tc>
        <w:tc>
          <w:tcPr>
            <w:tcW w:w="4784" w:type="dxa"/>
          </w:tcPr>
          <w:p w:rsidR="00CB5F8B" w:rsidRPr="00540059" w:rsidRDefault="00CB5F8B" w:rsidP="00F13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Оценка:</w:t>
            </w:r>
          </w:p>
          <w:p w:rsidR="00CB5F8B" w:rsidRPr="00540059" w:rsidRDefault="00CB5F8B" w:rsidP="00F13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выполнения и действий об</w:t>
            </w:r>
            <w:r w:rsidRPr="00540059">
              <w:t>у</w:t>
            </w:r>
            <w:r w:rsidRPr="00540059">
              <w:t>чающихся в процессе выполнения аудито</w:t>
            </w:r>
            <w:r w:rsidRPr="00540059">
              <w:t>р</w:t>
            </w:r>
            <w:r w:rsidRPr="00540059">
              <w:t>ных практических работ;</w:t>
            </w:r>
          </w:p>
          <w:p w:rsidR="00CB5F8B" w:rsidRPr="00540059" w:rsidRDefault="00CB5F8B" w:rsidP="00F13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B3BC8">
              <w:t xml:space="preserve">- результатов </w:t>
            </w:r>
            <w:r>
              <w:t>комплексного дифференцир</w:t>
            </w:r>
            <w:r>
              <w:t>о</w:t>
            </w:r>
            <w:r>
              <w:t>ванного зачета</w:t>
            </w:r>
            <w:r w:rsidRPr="00540059">
              <w:t xml:space="preserve">; </w:t>
            </w:r>
          </w:p>
          <w:p w:rsidR="00CB5F8B" w:rsidRPr="00540059" w:rsidRDefault="00CB5F8B" w:rsidP="00F13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самостоятельной работы об</w:t>
            </w:r>
            <w:r w:rsidRPr="00540059">
              <w:t>у</w:t>
            </w:r>
            <w:r w:rsidRPr="00540059">
              <w:t>чающихся.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0C7" w:rsidRDefault="009030C7" w:rsidP="00AC366E">
      <w:r>
        <w:separator/>
      </w:r>
    </w:p>
  </w:endnote>
  <w:endnote w:type="continuationSeparator" w:id="0">
    <w:p w:rsidR="009030C7" w:rsidRDefault="009030C7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C7" w:rsidRDefault="0002245B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030C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030C7" w:rsidRDefault="009030C7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C7" w:rsidRDefault="009030C7">
    <w:pPr>
      <w:pStyle w:val="a9"/>
      <w:jc w:val="center"/>
    </w:pPr>
  </w:p>
  <w:p w:rsidR="009030C7" w:rsidRDefault="009030C7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030C7" w:rsidRPr="00004D13" w:rsidRDefault="0002245B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9030C7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D332ED">
          <w:rPr>
            <w:noProof/>
            <w:sz w:val="20"/>
            <w:szCs w:val="20"/>
          </w:rPr>
          <w:t>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0C7" w:rsidRDefault="009030C7" w:rsidP="00AC366E">
      <w:r>
        <w:separator/>
      </w:r>
    </w:p>
  </w:footnote>
  <w:footnote w:type="continuationSeparator" w:id="0">
    <w:p w:rsidR="009030C7" w:rsidRDefault="009030C7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0C320A"/>
    <w:multiLevelType w:val="hybridMultilevel"/>
    <w:tmpl w:val="23CA73E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3E195A"/>
    <w:multiLevelType w:val="hybridMultilevel"/>
    <w:tmpl w:val="772EB5C4"/>
    <w:lvl w:ilvl="0" w:tplc="ED208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"/>
  </w:num>
  <w:num w:numId="4">
    <w:abstractNumId w:val="20"/>
  </w:num>
  <w:num w:numId="5">
    <w:abstractNumId w:val="16"/>
  </w:num>
  <w:num w:numId="6">
    <w:abstractNumId w:val="13"/>
  </w:num>
  <w:num w:numId="7">
    <w:abstractNumId w:val="10"/>
  </w:num>
  <w:num w:numId="8">
    <w:abstractNumId w:val="15"/>
  </w:num>
  <w:num w:numId="9">
    <w:abstractNumId w:val="11"/>
  </w:num>
  <w:num w:numId="10">
    <w:abstractNumId w:val="0"/>
  </w:num>
  <w:num w:numId="11">
    <w:abstractNumId w:val="12"/>
  </w:num>
  <w:num w:numId="12">
    <w:abstractNumId w:val="2"/>
  </w:num>
  <w:num w:numId="13">
    <w:abstractNumId w:val="17"/>
  </w:num>
  <w:num w:numId="14">
    <w:abstractNumId w:val="14"/>
  </w:num>
  <w:num w:numId="15">
    <w:abstractNumId w:val="21"/>
  </w:num>
  <w:num w:numId="16">
    <w:abstractNumId w:val="7"/>
  </w:num>
  <w:num w:numId="17">
    <w:abstractNumId w:val="4"/>
  </w:num>
  <w:num w:numId="18">
    <w:abstractNumId w:val="6"/>
  </w:num>
  <w:num w:numId="19">
    <w:abstractNumId w:val="3"/>
  </w:num>
  <w:num w:numId="20">
    <w:abstractNumId w:val="23"/>
  </w:num>
  <w:num w:numId="21">
    <w:abstractNumId w:val="19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45B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5331"/>
    <w:rsid w:val="0013693D"/>
    <w:rsid w:val="001407ED"/>
    <w:rsid w:val="00141B8A"/>
    <w:rsid w:val="00152561"/>
    <w:rsid w:val="00155306"/>
    <w:rsid w:val="0017054D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4E3F"/>
    <w:rsid w:val="001F3B66"/>
    <w:rsid w:val="001F3D8A"/>
    <w:rsid w:val="001F4307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5B54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487E"/>
    <w:rsid w:val="007714AA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30C7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26AAC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791"/>
    <w:rsid w:val="00994AB5"/>
    <w:rsid w:val="00995630"/>
    <w:rsid w:val="009971A3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29E2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6E95"/>
    <w:rsid w:val="00C46FFE"/>
    <w:rsid w:val="00C52890"/>
    <w:rsid w:val="00C573F3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B5F8B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32ED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C573F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DCBB7-B8BA-4681-BDC9-3DA0C2FDD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2379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10</cp:revision>
  <cp:lastPrinted>2010-11-18T11:08:00Z</cp:lastPrinted>
  <dcterms:created xsi:type="dcterms:W3CDTF">2021-04-28T06:01:00Z</dcterms:created>
  <dcterms:modified xsi:type="dcterms:W3CDTF">2021-04-29T09:22:00Z</dcterms:modified>
</cp:coreProperties>
</file>